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4D9" w:rsidRDefault="000B60C9">
      <w:pPr>
        <w:pStyle w:val="ConsPlusTitlePage"/>
      </w:pPr>
      <w:r>
        <w:t>Действующая редак</w:t>
      </w:r>
      <w:r w:rsidR="00445FD2">
        <w:t>ция</w:t>
      </w:r>
      <w:r w:rsidR="00F714D9">
        <w:br/>
      </w:r>
    </w:p>
    <w:p w:rsidR="00F714D9" w:rsidRDefault="00F714D9">
      <w:pPr>
        <w:pStyle w:val="ConsPlusNormal"/>
        <w:outlineLvl w:val="0"/>
      </w:pPr>
    </w:p>
    <w:p w:rsidR="00F714D9" w:rsidRDefault="00F714D9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F714D9" w:rsidRDefault="00F714D9">
      <w:pPr>
        <w:pStyle w:val="ConsPlusTitle"/>
        <w:jc w:val="center"/>
      </w:pPr>
    </w:p>
    <w:p w:rsidR="00F714D9" w:rsidRDefault="00F714D9">
      <w:pPr>
        <w:pStyle w:val="ConsPlusTitle"/>
        <w:jc w:val="center"/>
      </w:pPr>
      <w:r>
        <w:t>ПОСТАНОВЛЕНИЕ</w:t>
      </w:r>
    </w:p>
    <w:p w:rsidR="00F714D9" w:rsidRDefault="00F714D9">
      <w:pPr>
        <w:pStyle w:val="ConsPlusTitle"/>
        <w:jc w:val="center"/>
      </w:pPr>
      <w:r>
        <w:t>от 8 февраля 2016 г. N 28-пп</w:t>
      </w:r>
    </w:p>
    <w:p w:rsidR="00F714D9" w:rsidRDefault="00F714D9">
      <w:pPr>
        <w:pStyle w:val="ConsPlusTitle"/>
        <w:jc w:val="center"/>
      </w:pPr>
      <w:bookmarkStart w:id="0" w:name="_GoBack"/>
      <w:bookmarkEnd w:id="0"/>
    </w:p>
    <w:p w:rsidR="00F714D9" w:rsidRDefault="00F714D9">
      <w:pPr>
        <w:pStyle w:val="ConsPlusTitle"/>
        <w:jc w:val="center"/>
      </w:pPr>
      <w:r>
        <w:t>ОБ ОРГАНИЗАЦИИ ОЦЕНКИ СООТВЕТСТВИЯ И МОНИТОРИНГА</w:t>
      </w:r>
    </w:p>
    <w:p w:rsidR="00F714D9" w:rsidRDefault="00F714D9">
      <w:pPr>
        <w:pStyle w:val="ConsPlusTitle"/>
        <w:jc w:val="center"/>
      </w:pPr>
      <w:r>
        <w:t>СООТВЕТСТВИЯ ПЛАНОВ ЗАКУПКИ ТОВАРОВ, РАБОТ, УСЛУГ, ПЛАНОВ</w:t>
      </w:r>
    </w:p>
    <w:p w:rsidR="00F714D9" w:rsidRDefault="00F714D9">
      <w:pPr>
        <w:pStyle w:val="ConsPlusTitle"/>
        <w:jc w:val="center"/>
      </w:pPr>
      <w:r>
        <w:t>ЗАКУПКИ ИННОВАЦИОННОЙ ПРОДУКЦИИ, ВЫСОКОТЕХНОЛОГИЧНОЙ</w:t>
      </w:r>
    </w:p>
    <w:p w:rsidR="00F714D9" w:rsidRDefault="00F714D9">
      <w:pPr>
        <w:pStyle w:val="ConsPlusTitle"/>
        <w:jc w:val="center"/>
      </w:pPr>
      <w:r>
        <w:t>ПРОДУКЦИИ, ЛЕКАРСТВЕННЫХ СРЕДСТВ, ПРОЕКТОВ ТАКИХ ПЛАНОВ,</w:t>
      </w:r>
    </w:p>
    <w:p w:rsidR="00F714D9" w:rsidRDefault="00F714D9">
      <w:pPr>
        <w:pStyle w:val="ConsPlusTitle"/>
        <w:jc w:val="center"/>
      </w:pPr>
      <w:r>
        <w:t>ИЗМЕНЕНИЙ, ВНЕСЕННЫХ В ТАКИЕ ПЛАНЫ, ПРОЕКТОВ ИЗМЕНЕНИЙ,</w:t>
      </w:r>
    </w:p>
    <w:p w:rsidR="00F714D9" w:rsidRDefault="00F714D9">
      <w:pPr>
        <w:pStyle w:val="ConsPlusTitle"/>
        <w:jc w:val="center"/>
      </w:pPr>
      <w:r>
        <w:t>ВНОСИМЫХ В ТАКИЕ ПЛАНЫ, ГОДОВЫХ ОТЧЕТОВ ТРЕБОВАНИЯМ</w:t>
      </w:r>
    </w:p>
    <w:p w:rsidR="00F714D9" w:rsidRDefault="00F714D9">
      <w:pPr>
        <w:pStyle w:val="ConsPlusTitle"/>
        <w:jc w:val="center"/>
      </w:pPr>
      <w:r>
        <w:t>ЗАКОНОДАТЕЛЬСТВА РОССИЙСКОЙ ФЕДЕРАЦИИ,</w:t>
      </w:r>
    </w:p>
    <w:p w:rsidR="00F714D9" w:rsidRDefault="00F714D9">
      <w:pPr>
        <w:pStyle w:val="ConsPlusTitle"/>
        <w:jc w:val="center"/>
      </w:pPr>
      <w:proofErr w:type="gramStart"/>
      <w:r>
        <w:t>ПРЕДУСМАТРИВАЮЩИМ</w:t>
      </w:r>
      <w:proofErr w:type="gramEnd"/>
      <w:r>
        <w:t xml:space="preserve"> УЧАСТИЕ СУБЪЕКТОВ МАЛОГО</w:t>
      </w:r>
    </w:p>
    <w:p w:rsidR="00F714D9" w:rsidRDefault="00F714D9">
      <w:pPr>
        <w:pStyle w:val="ConsPlusTitle"/>
        <w:jc w:val="center"/>
      </w:pPr>
      <w:r>
        <w:t>И СРЕДНЕГО ПРЕДПРИНИМАТЕЛЬСТВА В ЗАКУПКЕ</w:t>
      </w:r>
    </w:p>
    <w:p w:rsidR="00F714D9" w:rsidRDefault="00F714D9">
      <w:pPr>
        <w:pStyle w:val="ConsPlusNormal"/>
        <w:ind w:firstLine="540"/>
        <w:jc w:val="both"/>
      </w:pPr>
    </w:p>
    <w:p w:rsidR="00F714D9" w:rsidRDefault="00F714D9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октября 2015 года N 1169 "О порядке проведения мониторинга соответствия планов закупки товаров, работ, услуг, планов закупки инновационной продукции, высокотехнологичной продукции, лекарственных средств, изменений, внесенных в такие планы, оценки соответствия проектов таких планов, проектов изменений, вносимых в такие планы, требованиям законодательства Российской Федерации, предусматривающим участие субъектов малого и среднего предпринимательства в</w:t>
      </w:r>
      <w:proofErr w:type="gramEnd"/>
      <w:r>
        <w:t xml:space="preserve"> закупке, порядке и сроках приостановки реализации указанных планов по результатам таких оценки и мониторинга" Правительство Белгородской области постановляет:</w:t>
      </w:r>
    </w:p>
    <w:p w:rsidR="00F714D9" w:rsidRDefault="00F714D9">
      <w:pPr>
        <w:pStyle w:val="ConsPlusNormal"/>
        <w:ind w:firstLine="540"/>
        <w:jc w:val="both"/>
      </w:pPr>
    </w:p>
    <w:p w:rsidR="00F714D9" w:rsidRDefault="00F714D9">
      <w:pPr>
        <w:pStyle w:val="ConsPlusNormal"/>
        <w:ind w:firstLine="540"/>
        <w:jc w:val="both"/>
      </w:pPr>
      <w:r>
        <w:t xml:space="preserve">1. Установить, что органом исполнительной власти, осуществляющим функции по проведению оценки соответствия и мониторинга соответствия планов закупки товаров, работ, услуг, планов закупки инновационной продукции, высокотехнологичной продукции, лекарственных средств, проектов таких планов, изменений, внесенных в такие планы, проектов </w:t>
      </w:r>
      <w:proofErr w:type="gramStart"/>
      <w:r>
        <w:t>изменений, вносимых в такие планы, годовых отчетов о закупке у субъектов малого и среднего предпринимательства, годовых отчетов о закупке инновационной продукции, высокотехнологичной продукции (в части закупки у субъектов малого и среднего предпринимательства) требованиям законодательства Российской Федерации, предусматривающим участие субъектов малого и среднего предпринимательства в закупке, является управление государственного заказа и лицензирования Белгородской области (Бондарев И.И.).</w:t>
      </w:r>
      <w:proofErr w:type="gramEnd"/>
    </w:p>
    <w:p w:rsidR="00F714D9" w:rsidRDefault="00F714D9">
      <w:pPr>
        <w:pStyle w:val="ConsPlusNormal"/>
        <w:ind w:firstLine="540"/>
        <w:jc w:val="both"/>
      </w:pPr>
    </w:p>
    <w:p w:rsidR="00F714D9" w:rsidRDefault="00F714D9">
      <w:pPr>
        <w:pStyle w:val="ConsPlusNormal"/>
        <w:ind w:firstLine="540"/>
        <w:jc w:val="both"/>
      </w:pPr>
      <w:r>
        <w:t xml:space="preserve">2. Утвердить прилагаемый </w:t>
      </w:r>
      <w:hyperlink w:anchor="P38" w:history="1">
        <w:r>
          <w:rPr>
            <w:color w:val="0000FF"/>
          </w:rPr>
          <w:t>Порядок</w:t>
        </w:r>
      </w:hyperlink>
      <w:r>
        <w:t xml:space="preserve"> подписания и утверждения заключений и уведомлений по результатам проведения управлением государственного заказа и лицензирования Белгородской области оценки соответствия и мониторинга соответствия, предусмотренных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18 июля 2011 года N 223-ФЗ "О закупках товаров, работ, услуг отдельными видами юридических лиц".</w:t>
      </w:r>
    </w:p>
    <w:p w:rsidR="00F714D9" w:rsidRDefault="00F714D9">
      <w:pPr>
        <w:pStyle w:val="ConsPlusNormal"/>
        <w:ind w:firstLine="540"/>
        <w:jc w:val="both"/>
      </w:pPr>
    </w:p>
    <w:p w:rsidR="00F714D9" w:rsidRDefault="00F714D9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департамент экономического развития Белгородской области (Абрамов О.В.) и департамент финансов и бюджетной политики Белгородской области (Боровик В.Ф.).</w:t>
      </w:r>
    </w:p>
    <w:p w:rsidR="00F714D9" w:rsidRDefault="00F714D9">
      <w:pPr>
        <w:pStyle w:val="ConsPlusNormal"/>
        <w:ind w:firstLine="540"/>
        <w:jc w:val="both"/>
      </w:pPr>
    </w:p>
    <w:p w:rsidR="00F714D9" w:rsidRDefault="00F714D9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F714D9" w:rsidRDefault="00F714D9">
      <w:pPr>
        <w:pStyle w:val="ConsPlusNormal"/>
        <w:ind w:firstLine="540"/>
        <w:jc w:val="both"/>
      </w:pPr>
    </w:p>
    <w:p w:rsidR="00F714D9" w:rsidRDefault="00F714D9">
      <w:pPr>
        <w:pStyle w:val="ConsPlusNormal"/>
        <w:jc w:val="right"/>
      </w:pPr>
      <w:r>
        <w:t>Губернатор Белгородской области</w:t>
      </w:r>
    </w:p>
    <w:p w:rsidR="00F714D9" w:rsidRDefault="00F714D9">
      <w:pPr>
        <w:pStyle w:val="ConsPlusNormal"/>
        <w:jc w:val="right"/>
      </w:pPr>
      <w:r>
        <w:t>Е.САВЧЕНКО</w:t>
      </w:r>
    </w:p>
    <w:p w:rsidR="00F714D9" w:rsidRDefault="00F714D9">
      <w:pPr>
        <w:pStyle w:val="ConsPlusNormal"/>
        <w:jc w:val="right"/>
      </w:pPr>
    </w:p>
    <w:p w:rsidR="00F714D9" w:rsidRDefault="00F714D9">
      <w:pPr>
        <w:pStyle w:val="ConsPlusNormal"/>
        <w:jc w:val="right"/>
      </w:pPr>
    </w:p>
    <w:p w:rsidR="00F714D9" w:rsidRDefault="00F714D9">
      <w:pPr>
        <w:pStyle w:val="ConsPlusNormal"/>
        <w:jc w:val="right"/>
      </w:pPr>
    </w:p>
    <w:p w:rsidR="00F714D9" w:rsidRDefault="00F714D9">
      <w:pPr>
        <w:pStyle w:val="ConsPlusNormal"/>
        <w:jc w:val="right"/>
      </w:pPr>
    </w:p>
    <w:p w:rsidR="00F714D9" w:rsidRDefault="00F714D9">
      <w:pPr>
        <w:pStyle w:val="ConsPlusNormal"/>
        <w:jc w:val="right"/>
      </w:pPr>
    </w:p>
    <w:p w:rsidR="00F714D9" w:rsidRDefault="00F714D9">
      <w:pPr>
        <w:pStyle w:val="ConsPlusNormal"/>
        <w:jc w:val="right"/>
        <w:outlineLvl w:val="0"/>
      </w:pPr>
      <w:r>
        <w:t>Утвержден</w:t>
      </w:r>
    </w:p>
    <w:p w:rsidR="00F714D9" w:rsidRDefault="00F714D9">
      <w:pPr>
        <w:pStyle w:val="ConsPlusNormal"/>
        <w:jc w:val="right"/>
      </w:pPr>
      <w:r>
        <w:t>постановлением</w:t>
      </w:r>
    </w:p>
    <w:p w:rsidR="00F714D9" w:rsidRDefault="00F714D9">
      <w:pPr>
        <w:pStyle w:val="ConsPlusNormal"/>
        <w:jc w:val="right"/>
      </w:pPr>
      <w:r>
        <w:t>Правительства Белгородской области</w:t>
      </w:r>
    </w:p>
    <w:p w:rsidR="00F714D9" w:rsidRDefault="00F714D9">
      <w:pPr>
        <w:pStyle w:val="ConsPlusNormal"/>
        <w:jc w:val="right"/>
      </w:pPr>
      <w:r>
        <w:t>от 8 февраля 2016 г. N 28-пп</w:t>
      </w:r>
    </w:p>
    <w:p w:rsidR="00F714D9" w:rsidRDefault="00F714D9">
      <w:pPr>
        <w:pStyle w:val="ConsPlusNormal"/>
        <w:ind w:firstLine="540"/>
        <w:jc w:val="both"/>
      </w:pPr>
    </w:p>
    <w:p w:rsidR="00F714D9" w:rsidRDefault="00F714D9">
      <w:pPr>
        <w:pStyle w:val="ConsPlusTitle"/>
        <w:jc w:val="center"/>
      </w:pPr>
      <w:bookmarkStart w:id="1" w:name="P38"/>
      <w:bookmarkEnd w:id="1"/>
      <w:r>
        <w:t>ПОРЯДОК</w:t>
      </w:r>
    </w:p>
    <w:p w:rsidR="00F714D9" w:rsidRDefault="00F714D9">
      <w:pPr>
        <w:pStyle w:val="ConsPlusTitle"/>
        <w:jc w:val="center"/>
      </w:pPr>
      <w:r>
        <w:t>ПОДПИСАНИЯ И УТВЕРЖДЕНИЯ ЗАКЛЮЧЕНИЙ И УВЕДОМЛЕНИЙ</w:t>
      </w:r>
    </w:p>
    <w:p w:rsidR="00F714D9" w:rsidRDefault="00F714D9">
      <w:pPr>
        <w:pStyle w:val="ConsPlusTitle"/>
        <w:jc w:val="center"/>
      </w:pPr>
      <w:r>
        <w:t>ПО РЕЗУЛЬТАТАМ ПРОВЕДЕНИЯ УПРАВЛЕНИЕМ ГОСУДАРСТВЕННОГО</w:t>
      </w:r>
    </w:p>
    <w:p w:rsidR="00F714D9" w:rsidRDefault="00F714D9">
      <w:pPr>
        <w:pStyle w:val="ConsPlusTitle"/>
        <w:jc w:val="center"/>
      </w:pPr>
      <w:r>
        <w:t>ЗАКАЗА И ЛИЦЕНЗИРОВАНИЯ БЕЛГОРОДСКОЙ ОБЛАСТИ ОЦЕНКИ</w:t>
      </w:r>
    </w:p>
    <w:p w:rsidR="00F714D9" w:rsidRDefault="00F714D9">
      <w:pPr>
        <w:pStyle w:val="ConsPlusTitle"/>
        <w:jc w:val="center"/>
      </w:pPr>
      <w:r>
        <w:t xml:space="preserve">СООТВЕТСТВИЯ И МОНИТОРИНГА СООТВЕТСТВИЯ, </w:t>
      </w:r>
      <w:proofErr w:type="gramStart"/>
      <w:r>
        <w:t>ПРЕДУСМОТРЕННЫХ</w:t>
      </w:r>
      <w:proofErr w:type="gramEnd"/>
    </w:p>
    <w:p w:rsidR="00F714D9" w:rsidRDefault="00F714D9">
      <w:pPr>
        <w:pStyle w:val="ConsPlusTitle"/>
        <w:jc w:val="center"/>
      </w:pPr>
      <w:r>
        <w:t>ФЕДЕРАЛЬНЫМ ЗАКОНОМ ОТ 18 ИЮЛЯ 2011 ГОДА N 223-ФЗ</w:t>
      </w:r>
    </w:p>
    <w:p w:rsidR="00F714D9" w:rsidRDefault="00F714D9">
      <w:pPr>
        <w:pStyle w:val="ConsPlusTitle"/>
        <w:jc w:val="center"/>
      </w:pPr>
      <w:r>
        <w:t xml:space="preserve">"О ЗАКУПКАХ ТОВАРОВ, РАБОТ, УСЛУГ </w:t>
      </w:r>
      <w:proofErr w:type="gramStart"/>
      <w:r>
        <w:t>ОТДЕЛЬНЫМИ</w:t>
      </w:r>
      <w:proofErr w:type="gramEnd"/>
    </w:p>
    <w:p w:rsidR="00F714D9" w:rsidRDefault="00F714D9">
      <w:pPr>
        <w:pStyle w:val="ConsPlusTitle"/>
        <w:jc w:val="center"/>
      </w:pPr>
      <w:r>
        <w:t>ВИДАМИ ЮРИДИЧЕСКИХ ЛИЦ"</w:t>
      </w:r>
    </w:p>
    <w:p w:rsidR="00F714D9" w:rsidRDefault="00F714D9">
      <w:pPr>
        <w:pStyle w:val="ConsPlusNormal"/>
        <w:ind w:firstLine="540"/>
        <w:jc w:val="both"/>
      </w:pPr>
    </w:p>
    <w:p w:rsidR="00F714D9" w:rsidRDefault="00F714D9">
      <w:pPr>
        <w:pStyle w:val="ConsPlusNormal"/>
        <w:jc w:val="center"/>
        <w:outlineLvl w:val="1"/>
      </w:pPr>
      <w:r>
        <w:t>1. Общие положения</w:t>
      </w:r>
    </w:p>
    <w:p w:rsidR="00F714D9" w:rsidRDefault="00F714D9">
      <w:pPr>
        <w:pStyle w:val="ConsPlusNormal"/>
        <w:ind w:firstLine="540"/>
        <w:jc w:val="both"/>
      </w:pPr>
    </w:p>
    <w:p w:rsidR="00F714D9" w:rsidRDefault="00F714D9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Настоящий Порядок разработан в соответствии с </w:t>
      </w:r>
      <w:hyperlink r:id="rId7" w:history="1">
        <w:r>
          <w:rPr>
            <w:color w:val="0000FF"/>
          </w:rPr>
          <w:t>пунктом 10</w:t>
        </w:r>
      </w:hyperlink>
      <w:r>
        <w:t xml:space="preserve"> Постановления Правительства Российской Федерации от 29 октября 2015 года N 1169 "О порядке проведения мониторинга соответствия планов закупки товаров, работ, услуг, планов закупки инновационной продукции, высокотехнологичной продукции, лекарственных средств, изменений, внесенных в такие планы, оценки соответствия проектов таких планов, проектов изменений, вносимых в такие планы, требованиям законодательства Российской Федерации, предусматривающим участие субъектов</w:t>
      </w:r>
      <w:proofErr w:type="gramEnd"/>
      <w:r>
        <w:t xml:space="preserve"> малого и среднего предпринимательства в закупке, порядке и сроках приостановки реализации указанных планов" (далее - Постановление) и регулирует вопросы подписания и утверждения заключений и уведомлений по результатам проведения управлением государственного заказа и лицензирования Белгородской области:</w:t>
      </w:r>
    </w:p>
    <w:p w:rsidR="00F714D9" w:rsidRDefault="00F714D9">
      <w:pPr>
        <w:pStyle w:val="ConsPlusNormal"/>
        <w:spacing w:before="220"/>
        <w:ind w:firstLine="540"/>
        <w:jc w:val="both"/>
      </w:pPr>
      <w:r>
        <w:t>- оценки соответствия проектов планов закупки товаров, работ, услуг, проектов планов закупки инновационной продукции, высокотехнологичной продукции, лекарственных средств, проектов изменений, вносимых в такие планы, конкретных заказчиков, определенных Правительством Российской Федерации (далее соответственно - оценка соответствия, проекты планов закупки, проекты изменений в планы закупки);</w:t>
      </w:r>
    </w:p>
    <w:p w:rsidR="00F714D9" w:rsidRDefault="00F714D9">
      <w:pPr>
        <w:pStyle w:val="ConsPlusNormal"/>
        <w:spacing w:before="220"/>
        <w:ind w:firstLine="540"/>
        <w:jc w:val="both"/>
      </w:pPr>
      <w:proofErr w:type="gramStart"/>
      <w:r>
        <w:t>- мониторинга соответствия планов закупки товаров, работ, услуг, планов закупки инновационной продукции, высокотехнологичной продукции, лекарственных средств, изменений, внесенных в такие планы, годовых отчетов о закупке у субъектов малого и среднего предпринимательства, годовых отчетов о закупке инновационной продукции, высокотехнологичной продукции (в части закупки у субъектов малого и среднего предпринимательства) отдельных заказчиков, определенных Правительством Российской Федерации (далее соответственно - мониторинг соответствия, планы закупки, изменения</w:t>
      </w:r>
      <w:proofErr w:type="gramEnd"/>
      <w:r>
        <w:t xml:space="preserve"> в планы закупки, годовые отчеты).</w:t>
      </w:r>
    </w:p>
    <w:p w:rsidR="00F714D9" w:rsidRDefault="00F714D9">
      <w:pPr>
        <w:pStyle w:val="ConsPlusNormal"/>
        <w:spacing w:before="220"/>
        <w:ind w:firstLine="540"/>
        <w:jc w:val="both"/>
      </w:pPr>
      <w:r>
        <w:t xml:space="preserve">1.2. По результатам оценки соответствия или мониторинга соответствия конкретным и отдельным заказчикам, определенным Правительством Российской Федерации, выдаются уведомления и заключения, предусмотренные </w:t>
      </w:r>
      <w:hyperlink r:id="rId8" w:history="1">
        <w:r>
          <w:rPr>
            <w:color w:val="0000FF"/>
          </w:rPr>
          <w:t>частями 10</w:t>
        </w:r>
      </w:hyperlink>
      <w:r>
        <w:t xml:space="preserve"> - </w:t>
      </w:r>
      <w:hyperlink r:id="rId9" w:history="1">
        <w:r>
          <w:rPr>
            <w:color w:val="0000FF"/>
          </w:rPr>
          <w:t>15 статьи 5.1</w:t>
        </w:r>
      </w:hyperlink>
      <w:r>
        <w:t xml:space="preserve"> Федерального закона от 18 июля 2011 года N 223-ФЗ "О закупках товаров, работ, услуг отдельными видами юридических лиц" (далее - Закон N 223-ФЗ), в том числе:</w:t>
      </w:r>
    </w:p>
    <w:p w:rsidR="00F714D9" w:rsidRDefault="00F714D9">
      <w:pPr>
        <w:pStyle w:val="ConsPlusNormal"/>
        <w:spacing w:before="220"/>
        <w:ind w:firstLine="540"/>
        <w:jc w:val="both"/>
      </w:pPr>
      <w:r>
        <w:t xml:space="preserve">- заключения о соответствии планов закупки, изменений в планы закупки, проектов планов закупки, проектов изменений в планы закупки, годовых отчетов требованиям законодательства </w:t>
      </w:r>
      <w:r>
        <w:lastRenderedPageBreak/>
        <w:t>Российской Федерации, предусматривающим участие субъектов малого и среднего предпринимательства в закупке (далее - заключения о соответствии);</w:t>
      </w:r>
    </w:p>
    <w:p w:rsidR="00F714D9" w:rsidRDefault="00F714D9">
      <w:pPr>
        <w:pStyle w:val="ConsPlusNormal"/>
        <w:spacing w:before="220"/>
        <w:ind w:firstLine="540"/>
        <w:jc w:val="both"/>
      </w:pPr>
      <w:r>
        <w:t>- уведомления о несоответствии планов закупки, изменений в планы закупки, проектов планов закупки, проектов изменений в планы закупки, годовых отчетов требованиям законодательства Российской Федерации, предусматривающим участие субъектов малого и среднего предпринимательства в закупке (далее - уведомления о несоответствии);</w:t>
      </w:r>
    </w:p>
    <w:p w:rsidR="00F714D9" w:rsidRDefault="00F714D9">
      <w:pPr>
        <w:pStyle w:val="ConsPlusNormal"/>
        <w:spacing w:before="220"/>
        <w:ind w:firstLine="540"/>
        <w:jc w:val="both"/>
      </w:pPr>
      <w:r>
        <w:t>- заключения о несоответствии планов закупки, изменений в планы закупки, проектов планов закупки, проектов изменений в планы закупки, годовых отчетов требованиям законодательства Российской Федерации, предусматривающим участие субъектов малого и среднего предпринимательства в закупке (далее - заключения о несоответствии).</w:t>
      </w:r>
    </w:p>
    <w:p w:rsidR="00F714D9" w:rsidRDefault="00F714D9">
      <w:pPr>
        <w:pStyle w:val="ConsPlusNormal"/>
        <w:spacing w:before="220"/>
        <w:ind w:firstLine="540"/>
        <w:jc w:val="both"/>
      </w:pPr>
      <w:r>
        <w:t>1.3. Уведомления о несоответствии, заключения о соответствии и заключения о несоответствии, выдаваемые управлением государственного заказа и лицензирования Белгородской области по результатам оценки соответствия или мониторинга соответствия, оформляются на бланке по форме, установленной Правительством Российской Федерации.</w:t>
      </w:r>
    </w:p>
    <w:p w:rsidR="00F714D9" w:rsidRDefault="00F714D9">
      <w:pPr>
        <w:pStyle w:val="ConsPlusNormal"/>
        <w:ind w:firstLine="540"/>
        <w:jc w:val="both"/>
      </w:pPr>
    </w:p>
    <w:p w:rsidR="00F714D9" w:rsidRDefault="00F714D9">
      <w:pPr>
        <w:pStyle w:val="ConsPlusNormal"/>
        <w:jc w:val="center"/>
        <w:outlineLvl w:val="1"/>
      </w:pPr>
      <w:r>
        <w:t>2. Порядок подготовки проектов уведомлений и заключений,</w:t>
      </w:r>
    </w:p>
    <w:p w:rsidR="00F714D9" w:rsidRDefault="00F714D9">
      <w:pPr>
        <w:pStyle w:val="ConsPlusNormal"/>
        <w:jc w:val="center"/>
      </w:pPr>
      <w:proofErr w:type="gramStart"/>
      <w:r>
        <w:t>выдаваемых</w:t>
      </w:r>
      <w:proofErr w:type="gramEnd"/>
      <w:r>
        <w:t xml:space="preserve"> по результатам оценки соответствия или</w:t>
      </w:r>
    </w:p>
    <w:p w:rsidR="00F714D9" w:rsidRDefault="00F714D9">
      <w:pPr>
        <w:pStyle w:val="ConsPlusNormal"/>
        <w:jc w:val="center"/>
      </w:pPr>
      <w:r>
        <w:t>мониторинга соответствия</w:t>
      </w:r>
    </w:p>
    <w:p w:rsidR="00F714D9" w:rsidRDefault="00F714D9">
      <w:pPr>
        <w:pStyle w:val="ConsPlusNormal"/>
        <w:ind w:firstLine="540"/>
        <w:jc w:val="both"/>
      </w:pPr>
    </w:p>
    <w:p w:rsidR="00F714D9" w:rsidRDefault="00F714D9">
      <w:pPr>
        <w:pStyle w:val="ConsPlusNormal"/>
        <w:ind w:firstLine="540"/>
        <w:jc w:val="both"/>
      </w:pPr>
      <w:r>
        <w:t>2.1. Подготовку проектов уведомлений о несоответствии, проектов заключений о соответствии и проектов заключений о несоответствии осуществляет структурное подразделение управления государственного заказа и лицензирования Белгородской области, ответственное за проведение оценки соответствия и мониторинга соответствия.</w:t>
      </w:r>
    </w:p>
    <w:p w:rsidR="00F714D9" w:rsidRDefault="00F714D9">
      <w:pPr>
        <w:pStyle w:val="ConsPlusNormal"/>
        <w:spacing w:before="220"/>
        <w:ind w:firstLine="540"/>
        <w:jc w:val="both"/>
      </w:pPr>
      <w:bookmarkStart w:id="2" w:name="P63"/>
      <w:bookmarkEnd w:id="2"/>
      <w:r>
        <w:t xml:space="preserve">2.2. В срок не позднее трех рабочих дней до дня окончания проведения оценки соответствия или мониторинга соответствия, предусмотренного </w:t>
      </w:r>
      <w:hyperlink r:id="rId10" w:history="1">
        <w:r>
          <w:rPr>
            <w:color w:val="0000FF"/>
          </w:rPr>
          <w:t>Постановлением</w:t>
        </w:r>
      </w:hyperlink>
      <w:r>
        <w:t>, проекты уведомления о несоответствии, заключения о соответствии, заключения о несоответствии представляются на согласование руководителю структурного подразделения управления государственного заказа и лицензирования Белгородской области, ответственного за проведение оценки соответствия и мониторинга соответствия.</w:t>
      </w:r>
    </w:p>
    <w:p w:rsidR="00F714D9" w:rsidRDefault="00F714D9">
      <w:pPr>
        <w:pStyle w:val="ConsPlusNormal"/>
        <w:spacing w:before="220"/>
        <w:ind w:firstLine="540"/>
        <w:jc w:val="both"/>
      </w:pPr>
      <w:bookmarkStart w:id="3" w:name="P64"/>
      <w:bookmarkEnd w:id="3"/>
      <w:r>
        <w:t>2.3. Руководитель структурного подразделения управления государственного заказа и лицензирования Белгородской области, ответственного за проведение оценки соответствия и мониторинга соответствия, обеспечивает согласование проектов уведомлений о несоответствии, заключений о соответствии, заключений о несоответствии в срок не позднее двух рабочих дней со дня представления указанных проектов на согласование.</w:t>
      </w:r>
    </w:p>
    <w:p w:rsidR="00F714D9" w:rsidRDefault="00F714D9">
      <w:pPr>
        <w:pStyle w:val="ConsPlusNormal"/>
        <w:spacing w:before="220"/>
        <w:ind w:firstLine="540"/>
        <w:jc w:val="both"/>
      </w:pPr>
      <w:r>
        <w:t xml:space="preserve">2.4. В срок не позднее дня окончания проведения оценки соответствия или мониторинга соответствия, предусмотренного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, согласованные в порядке, предусмотренном </w:t>
      </w:r>
      <w:hyperlink w:anchor="P63" w:history="1">
        <w:r>
          <w:rPr>
            <w:color w:val="0000FF"/>
          </w:rPr>
          <w:t>пунктами 2.2</w:t>
        </w:r>
      </w:hyperlink>
      <w:r>
        <w:t xml:space="preserve"> и </w:t>
      </w:r>
      <w:hyperlink w:anchor="P64" w:history="1">
        <w:r>
          <w:rPr>
            <w:color w:val="0000FF"/>
          </w:rPr>
          <w:t>2.3</w:t>
        </w:r>
      </w:hyperlink>
      <w:r>
        <w:t xml:space="preserve"> настоящего Порядка:</w:t>
      </w:r>
    </w:p>
    <w:p w:rsidR="00F714D9" w:rsidRDefault="00F714D9">
      <w:pPr>
        <w:pStyle w:val="ConsPlusNormal"/>
        <w:spacing w:before="220"/>
        <w:ind w:firstLine="540"/>
        <w:jc w:val="both"/>
      </w:pPr>
      <w:r>
        <w:t>- проект уведомления о несоответствии представляется для подписания первому заместителю начальника управления государственного заказа и лицензирования Белгородской области;</w:t>
      </w:r>
    </w:p>
    <w:p w:rsidR="00F714D9" w:rsidRDefault="00F714D9">
      <w:pPr>
        <w:pStyle w:val="ConsPlusNormal"/>
        <w:spacing w:before="220"/>
        <w:ind w:firstLine="540"/>
        <w:jc w:val="both"/>
      </w:pPr>
      <w:r>
        <w:t>- проект заключения о соответствии или проект заключения о несоответствии представляется на утверждение первому заместителю начальника управления государственного заказа и лицензирования Белгородской области.</w:t>
      </w:r>
    </w:p>
    <w:p w:rsidR="00F714D9" w:rsidRDefault="00F714D9">
      <w:pPr>
        <w:pStyle w:val="ConsPlusNormal"/>
        <w:ind w:firstLine="540"/>
        <w:jc w:val="both"/>
      </w:pPr>
    </w:p>
    <w:p w:rsidR="00F714D9" w:rsidRDefault="00F714D9">
      <w:pPr>
        <w:pStyle w:val="ConsPlusNormal"/>
        <w:jc w:val="center"/>
        <w:outlineLvl w:val="1"/>
      </w:pPr>
      <w:r>
        <w:t>3. Порядок подписания и утверждения уведомлений</w:t>
      </w:r>
    </w:p>
    <w:p w:rsidR="00F714D9" w:rsidRDefault="00F714D9">
      <w:pPr>
        <w:pStyle w:val="ConsPlusNormal"/>
        <w:jc w:val="center"/>
      </w:pPr>
      <w:r>
        <w:t>и заключений, выдаваемых по результатам оценки</w:t>
      </w:r>
    </w:p>
    <w:p w:rsidR="00F714D9" w:rsidRDefault="00F714D9">
      <w:pPr>
        <w:pStyle w:val="ConsPlusNormal"/>
        <w:jc w:val="center"/>
      </w:pPr>
      <w:r>
        <w:t>соответствия или мониторинга соответствия</w:t>
      </w:r>
    </w:p>
    <w:p w:rsidR="00F714D9" w:rsidRDefault="00F714D9">
      <w:pPr>
        <w:pStyle w:val="ConsPlusNormal"/>
        <w:ind w:firstLine="540"/>
        <w:jc w:val="both"/>
      </w:pPr>
    </w:p>
    <w:p w:rsidR="00F714D9" w:rsidRDefault="00F714D9">
      <w:pPr>
        <w:pStyle w:val="ConsPlusNormal"/>
        <w:ind w:firstLine="540"/>
        <w:jc w:val="both"/>
      </w:pPr>
      <w:r>
        <w:t>3.1. По результатам проведения оценки соответствия или мониторинга соответствия:</w:t>
      </w:r>
    </w:p>
    <w:p w:rsidR="00F714D9" w:rsidRDefault="00F714D9">
      <w:pPr>
        <w:pStyle w:val="ConsPlusNormal"/>
        <w:spacing w:before="220"/>
        <w:ind w:firstLine="540"/>
        <w:jc w:val="both"/>
      </w:pPr>
      <w:r>
        <w:t>- уведомление о несоответствии подписывается начальником управления государственного заказа и лицензирования Белгородской области;</w:t>
      </w:r>
    </w:p>
    <w:p w:rsidR="00F714D9" w:rsidRDefault="00F714D9">
      <w:pPr>
        <w:pStyle w:val="ConsPlusNormal"/>
        <w:spacing w:before="220"/>
        <w:ind w:firstLine="540"/>
        <w:jc w:val="both"/>
      </w:pPr>
      <w:r>
        <w:t xml:space="preserve">- заключение о соответствии или </w:t>
      </w:r>
      <w:proofErr w:type="gramStart"/>
      <w:r>
        <w:t>заключение</w:t>
      </w:r>
      <w:proofErr w:type="gramEnd"/>
      <w:r>
        <w:t xml:space="preserve"> о несоответствии утверждается начальником управления государственного заказа и лицензирования Белгородской области.</w:t>
      </w:r>
    </w:p>
    <w:p w:rsidR="00F714D9" w:rsidRDefault="00F714D9">
      <w:pPr>
        <w:pStyle w:val="ConsPlusNormal"/>
        <w:spacing w:before="220"/>
        <w:ind w:firstLine="540"/>
        <w:jc w:val="both"/>
      </w:pPr>
      <w:r>
        <w:t>3.2. Начальник управления государственного заказа и лицензирования Белгородской области вправе определить приказом:</w:t>
      </w:r>
    </w:p>
    <w:p w:rsidR="00F714D9" w:rsidRDefault="00F714D9">
      <w:pPr>
        <w:pStyle w:val="ConsPlusNormal"/>
        <w:spacing w:before="220"/>
        <w:ind w:firstLine="540"/>
        <w:jc w:val="both"/>
      </w:pPr>
      <w:r>
        <w:t>- лицо, уполномоченное на подписание уведомлений о несоответствии либо утверждение заключений о соответствии, заключений о несоответствии, выдаваемых по результатам оценки соответствия и мониторинга соответствия;</w:t>
      </w:r>
    </w:p>
    <w:p w:rsidR="00F714D9" w:rsidRDefault="00F714D9">
      <w:pPr>
        <w:pStyle w:val="ConsPlusNormal"/>
        <w:spacing w:before="220"/>
        <w:ind w:firstLine="540"/>
        <w:jc w:val="both"/>
      </w:pPr>
      <w:r>
        <w:t>- лицо, которое уполномочено на размещение в единой информационной системе в сфере закупок товаров, работ, услуг для обеспечения государственных и муниципальных нужд (далее - единая информационная система) и усиленной квалифицированной электронной подписью которого заверяются уведомления о несоответствии, заключения о соответствии или заключения о несоответствии.</w:t>
      </w:r>
    </w:p>
    <w:p w:rsidR="00F714D9" w:rsidRDefault="00F714D9">
      <w:pPr>
        <w:pStyle w:val="ConsPlusNormal"/>
        <w:ind w:firstLine="540"/>
        <w:jc w:val="both"/>
      </w:pPr>
    </w:p>
    <w:p w:rsidR="00F714D9" w:rsidRDefault="00F714D9">
      <w:pPr>
        <w:pStyle w:val="ConsPlusNormal"/>
        <w:jc w:val="center"/>
        <w:outlineLvl w:val="1"/>
      </w:pPr>
      <w:r>
        <w:t>4. Порядок размещения в единой информационной системе</w:t>
      </w:r>
    </w:p>
    <w:p w:rsidR="00F714D9" w:rsidRDefault="00F714D9">
      <w:pPr>
        <w:pStyle w:val="ConsPlusNormal"/>
        <w:jc w:val="center"/>
      </w:pPr>
      <w:r>
        <w:t>и направления заказчику уведомлений и заключений,</w:t>
      </w:r>
    </w:p>
    <w:p w:rsidR="00F714D9" w:rsidRDefault="00F714D9">
      <w:pPr>
        <w:pStyle w:val="ConsPlusNormal"/>
        <w:jc w:val="center"/>
      </w:pPr>
      <w:proofErr w:type="gramStart"/>
      <w:r>
        <w:t>выданных</w:t>
      </w:r>
      <w:proofErr w:type="gramEnd"/>
      <w:r>
        <w:t xml:space="preserve"> по результатам оценки соответствия</w:t>
      </w:r>
    </w:p>
    <w:p w:rsidR="00F714D9" w:rsidRDefault="00F714D9">
      <w:pPr>
        <w:pStyle w:val="ConsPlusNormal"/>
        <w:jc w:val="center"/>
      </w:pPr>
      <w:r>
        <w:t>или мониторинга соответствия</w:t>
      </w:r>
    </w:p>
    <w:p w:rsidR="00F714D9" w:rsidRDefault="00F714D9">
      <w:pPr>
        <w:pStyle w:val="ConsPlusNormal"/>
        <w:ind w:firstLine="540"/>
        <w:jc w:val="both"/>
      </w:pPr>
    </w:p>
    <w:p w:rsidR="00F714D9" w:rsidRDefault="00F714D9">
      <w:pPr>
        <w:pStyle w:val="ConsPlusNormal"/>
        <w:ind w:firstLine="540"/>
        <w:jc w:val="both"/>
      </w:pPr>
      <w:r>
        <w:t>4.1. Уведомления о несоответствии, заключения о соответствии и заключения о несоответствии, подписанные или утвержденные в установленном порядке, в срок не позднее одного рабочего дня со дня их выдачи:</w:t>
      </w:r>
    </w:p>
    <w:p w:rsidR="00F714D9" w:rsidRDefault="00F714D9">
      <w:pPr>
        <w:pStyle w:val="ConsPlusNormal"/>
        <w:spacing w:before="220"/>
        <w:ind w:firstLine="540"/>
        <w:jc w:val="both"/>
      </w:pPr>
      <w:r>
        <w:t>- направляются заказчику с использованием единой информационной системы;</w:t>
      </w:r>
    </w:p>
    <w:p w:rsidR="00F714D9" w:rsidRDefault="00F714D9">
      <w:pPr>
        <w:pStyle w:val="ConsPlusNormal"/>
        <w:spacing w:before="220"/>
        <w:ind w:firstLine="540"/>
        <w:jc w:val="both"/>
      </w:pPr>
      <w:r>
        <w:t>- направляются заказчику в бумажной форме.</w:t>
      </w:r>
    </w:p>
    <w:p w:rsidR="00F714D9" w:rsidRDefault="00F714D9">
      <w:pPr>
        <w:pStyle w:val="ConsPlusNormal"/>
        <w:spacing w:before="220"/>
        <w:ind w:firstLine="540"/>
        <w:jc w:val="both"/>
      </w:pPr>
      <w:r>
        <w:t>4.2. Уведомления о несоответствии, заключения о соответствии и заключения о несоответствии в целях их направления заказчику с использованием единой информационной системы заверяются усиленной квалифицированной электронной подписью лица, уполномоченного на направление заказчику таких уведомлений и заключений с использованием единой информационной системы.</w:t>
      </w:r>
    </w:p>
    <w:p w:rsidR="00F714D9" w:rsidRDefault="00F714D9">
      <w:pPr>
        <w:pStyle w:val="ConsPlusNormal"/>
        <w:ind w:firstLine="540"/>
        <w:jc w:val="both"/>
      </w:pPr>
    </w:p>
    <w:p w:rsidR="00F714D9" w:rsidRDefault="00F714D9">
      <w:pPr>
        <w:pStyle w:val="ConsPlusNormal"/>
        <w:ind w:firstLine="540"/>
        <w:jc w:val="both"/>
      </w:pPr>
    </w:p>
    <w:p w:rsidR="00F714D9" w:rsidRDefault="00F714D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351C" w:rsidRDefault="0012351C"/>
    <w:sectPr w:rsidR="0012351C" w:rsidSect="00C01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4D9"/>
    <w:rsid w:val="000B60C9"/>
    <w:rsid w:val="0012351C"/>
    <w:rsid w:val="00445FD2"/>
    <w:rsid w:val="00F7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4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714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714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5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F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4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714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714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5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F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1EFD8E84F490F9A050B90DFBFCEB0E21DF42C407024DDDFD30EE7B3B6DE7EC4F23A4FB064A39B7F58E1474D29B550235737E59L3DA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C1EFD8E84F490F9A050B90DFBFCEB0E21DF43C9070F4DDDFD30EE7B3B6DE7EC4F23A4F202416DE5B3D04D2795D05805286F7E5E26F2F6F4LAD7O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C1EFD8E84F490F9A050B90DFBFCEB0E21DF42C407024DDDFD30EE7B3B6DE7EC5D23FCFE004273E6B4C51B76D3L8D7O" TargetMode="External"/><Relationship Id="rId11" Type="http://schemas.openxmlformats.org/officeDocument/2006/relationships/hyperlink" Target="consultantplus://offline/ref=7C1EFD8E84F490F9A050B90DFBFCEB0E21DF43C9070F4DDDFD30EE7B3B6DE7EC5D23FCFE004273E6B4C51B76D3L8D7O" TargetMode="External"/><Relationship Id="rId5" Type="http://schemas.openxmlformats.org/officeDocument/2006/relationships/hyperlink" Target="consultantplus://offline/ref=7C1EFD8E84F490F9A050B90DFBFCEB0E21DF43C9070F4DDDFD30EE7B3B6DE7EC4F23A4F202416DE5B3D04D2795D05805286F7E5E26F2F6F4LAD7O" TargetMode="External"/><Relationship Id="rId10" Type="http://schemas.openxmlformats.org/officeDocument/2006/relationships/hyperlink" Target="consultantplus://offline/ref=7C1EFD8E84F490F9A050B90DFBFCEB0E21DF43C9070F4DDDFD30EE7B3B6DE7EC5D23FCFE004273E6B4C51B76D3L8D7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C1EFD8E84F490F9A050B90DFBFCEB0E21DF42C407024DDDFD30EE7B3B6DE7EC4F23A4FB0B4A39B7F58E1474D29B550235737E59L3D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1769</Words>
  <Characters>10085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Скибина</dc:creator>
  <cp:lastModifiedBy>Ольга Скибина</cp:lastModifiedBy>
  <cp:revision>2</cp:revision>
  <cp:lastPrinted>2022-05-25T09:17:00Z</cp:lastPrinted>
  <dcterms:created xsi:type="dcterms:W3CDTF">2022-05-23T14:03:00Z</dcterms:created>
  <dcterms:modified xsi:type="dcterms:W3CDTF">2022-05-25T09:20:00Z</dcterms:modified>
</cp:coreProperties>
</file>